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216" w:rsidRDefault="00B83216" w:rsidP="00B83216">
      <w:pPr>
        <w:rPr>
          <w:szCs w:val="28"/>
        </w:rPr>
      </w:pPr>
      <w:r>
        <w:rPr>
          <w:szCs w:val="28"/>
        </w:rPr>
        <w:t>1. Классификация систем холодного водоснабжения</w:t>
      </w:r>
    </w:p>
    <w:p w:rsidR="00B83216" w:rsidRDefault="00B83216" w:rsidP="00B83216">
      <w:pPr>
        <w:rPr>
          <w:szCs w:val="28"/>
        </w:rPr>
      </w:pPr>
      <w:r>
        <w:rPr>
          <w:szCs w:val="28"/>
        </w:rPr>
        <w:t>2. Требования к системам холодного водопровода</w:t>
      </w:r>
    </w:p>
    <w:p w:rsidR="00B83216" w:rsidRDefault="00B83216" w:rsidP="00B83216">
      <w:pPr>
        <w:rPr>
          <w:szCs w:val="28"/>
        </w:rPr>
      </w:pPr>
      <w:r>
        <w:rPr>
          <w:szCs w:val="28"/>
        </w:rPr>
        <w:t>3. Схема системы горячего водоснабжения</w:t>
      </w:r>
    </w:p>
    <w:p w:rsidR="00B83216" w:rsidRDefault="00B83216" w:rsidP="00B83216">
      <w:pPr>
        <w:jc w:val="both"/>
        <w:rPr>
          <w:szCs w:val="28"/>
        </w:rPr>
      </w:pPr>
      <w:r>
        <w:rPr>
          <w:szCs w:val="28"/>
        </w:rPr>
        <w:t>4. Вводы в здание. Определение глубины заложения ввода</w:t>
      </w:r>
    </w:p>
    <w:p w:rsidR="00B83216" w:rsidRDefault="00B83216" w:rsidP="00B83216">
      <w:pPr>
        <w:rPr>
          <w:szCs w:val="28"/>
        </w:rPr>
      </w:pPr>
      <w:r>
        <w:rPr>
          <w:sz w:val="24"/>
          <w:szCs w:val="24"/>
        </w:rPr>
        <w:t xml:space="preserve"> 5. </w:t>
      </w:r>
      <w:r>
        <w:rPr>
          <w:szCs w:val="28"/>
        </w:rPr>
        <w:t>Системы внутренней канализации зданий</w:t>
      </w:r>
    </w:p>
    <w:p w:rsidR="00B83216" w:rsidRDefault="00B83216" w:rsidP="00B83216">
      <w:pPr>
        <w:rPr>
          <w:szCs w:val="28"/>
        </w:rPr>
      </w:pPr>
      <w:r>
        <w:rPr>
          <w:szCs w:val="28"/>
        </w:rPr>
        <w:t>6. Виды изображения санитарно-технического оборудования</w:t>
      </w:r>
    </w:p>
    <w:p w:rsidR="00B83216" w:rsidRDefault="00B83216" w:rsidP="00B83216">
      <w:pPr>
        <w:rPr>
          <w:szCs w:val="28"/>
        </w:rPr>
      </w:pPr>
      <w:r>
        <w:rPr>
          <w:szCs w:val="28"/>
        </w:rPr>
        <w:t>7. Классификация систем холодного водоснабжения</w:t>
      </w:r>
    </w:p>
    <w:p w:rsidR="0023488D" w:rsidRDefault="0023488D" w:rsidP="00B83216">
      <w:pPr>
        <w:rPr>
          <w:szCs w:val="28"/>
        </w:rPr>
      </w:pPr>
      <w:r>
        <w:rPr>
          <w:szCs w:val="28"/>
        </w:rPr>
        <w:t>8. Газоснабжение зданий</w:t>
      </w:r>
    </w:p>
    <w:p w:rsidR="0023488D" w:rsidRDefault="0023488D" w:rsidP="00B83216">
      <w:pPr>
        <w:rPr>
          <w:szCs w:val="28"/>
        </w:rPr>
      </w:pPr>
      <w:r>
        <w:rPr>
          <w:szCs w:val="28"/>
        </w:rPr>
        <w:t>9. Отопление зданий</w:t>
      </w:r>
    </w:p>
    <w:p w:rsidR="0023488D" w:rsidRDefault="0023488D" w:rsidP="00B83216">
      <w:pPr>
        <w:rPr>
          <w:szCs w:val="28"/>
        </w:rPr>
      </w:pPr>
      <w:r>
        <w:rPr>
          <w:szCs w:val="28"/>
        </w:rPr>
        <w:t>10.Водяное отопление</w:t>
      </w:r>
    </w:p>
    <w:p w:rsidR="0023488D" w:rsidRDefault="0023488D" w:rsidP="00B83216">
      <w:pPr>
        <w:rPr>
          <w:szCs w:val="28"/>
        </w:rPr>
      </w:pPr>
      <w:r>
        <w:rPr>
          <w:szCs w:val="28"/>
        </w:rPr>
        <w:t>11. Паровое отопление</w:t>
      </w:r>
    </w:p>
    <w:p w:rsidR="0023488D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  <w:r w:rsidRPr="0023488D">
        <w:rPr>
          <w:rFonts w:ascii="Times New Roman" w:hAnsi="Times New Roman" w:cs="Times New Roman"/>
          <w:b w:val="0"/>
          <w:color w:val="auto"/>
          <w:sz w:val="28"/>
          <w:szCs w:val="28"/>
        </w:rPr>
        <w:t>12.</w:t>
      </w:r>
      <w:bookmarkStart w:id="0" w:name="_Toc341055145"/>
      <w:r w:rsidRPr="0023488D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 xml:space="preserve"> </w:t>
      </w:r>
      <w:r w:rsidRPr="0023488D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Лучистое и панельное отопление</w:t>
      </w:r>
      <w:bookmarkEnd w:id="0"/>
    </w:p>
    <w:p w:rsidR="0023488D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13.Воздушное отопление</w:t>
      </w:r>
    </w:p>
    <w:p w:rsidR="0023488D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14.Электрическое отопление</w:t>
      </w:r>
    </w:p>
    <w:p w:rsidR="0023488D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15.Оборудование систем отопления</w:t>
      </w:r>
    </w:p>
    <w:p w:rsidR="0023488D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16.Вентиляция зданий</w:t>
      </w:r>
    </w:p>
    <w:p w:rsidR="0023488D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17.</w:t>
      </w:r>
      <w:r w:rsidRPr="0023488D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 xml:space="preserve"> </w:t>
      </w:r>
      <w:r w:rsidRPr="00E74A21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 xml:space="preserve">Источники выделения вредностей и их воздействие на человека </w:t>
      </w:r>
    </w:p>
    <w:p w:rsidR="0023488D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18.</w:t>
      </w:r>
      <w:r w:rsidRPr="0023488D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 xml:space="preserve"> </w:t>
      </w:r>
      <w:r w:rsidRPr="00E74A21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Классификация систем вентиляции</w:t>
      </w:r>
    </w:p>
    <w:p w:rsidR="0023488D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19. Механическая вентиляция</w:t>
      </w:r>
    </w:p>
    <w:p w:rsidR="0023488D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20.</w:t>
      </w:r>
      <w:r w:rsidRPr="0023488D">
        <w:rPr>
          <w:rFonts w:ascii="Times New Roman" w:hAnsi="Times New Roman" w:cs="Times New Roman"/>
          <w:b w:val="0"/>
          <w:bCs w:val="0"/>
          <w:iCs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iCs/>
          <w:color w:val="auto"/>
          <w:sz w:val="28"/>
          <w:szCs w:val="28"/>
        </w:rPr>
        <w:t>С</w:t>
      </w:r>
      <w:r w:rsidRPr="00A35A58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истемы кондиционирования воздуха</w:t>
      </w:r>
    </w:p>
    <w:p w:rsidR="0023488D" w:rsidRPr="001B0C70" w:rsidRDefault="0023488D" w:rsidP="001B0C70">
      <w:pPr>
        <w:outlineLvl w:val="1"/>
        <w:rPr>
          <w:rFonts w:cs="Tahoma"/>
          <w:bCs/>
          <w:kern w:val="36"/>
          <w:szCs w:val="27"/>
        </w:rPr>
      </w:pPr>
      <w:r w:rsidRPr="001B0C70">
        <w:rPr>
          <w:bCs/>
          <w:iCs/>
          <w:caps/>
          <w:szCs w:val="28"/>
        </w:rPr>
        <w:t>21.</w:t>
      </w:r>
      <w:r w:rsidRPr="001B0C70">
        <w:rPr>
          <w:rFonts w:cs="Tahoma"/>
          <w:bCs/>
          <w:kern w:val="36"/>
          <w:szCs w:val="27"/>
        </w:rPr>
        <w:t xml:space="preserve"> </w:t>
      </w:r>
      <w:r w:rsidRPr="001B0C70">
        <w:rPr>
          <w:rFonts w:cs="Tahoma"/>
          <w:bCs/>
          <w:kern w:val="36"/>
          <w:szCs w:val="27"/>
        </w:rPr>
        <w:t>Взаимосвязь здания и инженерного оборудования</w:t>
      </w:r>
    </w:p>
    <w:p w:rsidR="0023488D" w:rsidRPr="001B0C70" w:rsidRDefault="0023488D" w:rsidP="001B0C70">
      <w:pPr>
        <w:ind w:left="375" w:hanging="375"/>
        <w:outlineLvl w:val="3"/>
        <w:rPr>
          <w:rFonts w:cs="Tahoma"/>
          <w:bCs/>
        </w:rPr>
      </w:pPr>
      <w:r w:rsidRPr="001B0C70">
        <w:rPr>
          <w:rFonts w:cs="Tahoma"/>
          <w:bCs/>
          <w:kern w:val="36"/>
          <w:szCs w:val="27"/>
        </w:rPr>
        <w:t>22</w:t>
      </w:r>
      <w:r w:rsidR="001B0C70" w:rsidRPr="001B0C70">
        <w:rPr>
          <w:rFonts w:cs="Tahoma"/>
          <w:bCs/>
        </w:rPr>
        <w:t>.</w:t>
      </w:r>
      <w:r w:rsidRPr="001B0C70">
        <w:rPr>
          <w:rFonts w:cs="Tahoma"/>
          <w:bCs/>
        </w:rPr>
        <w:t xml:space="preserve"> Характеристики экологической безопасности</w:t>
      </w:r>
    </w:p>
    <w:p w:rsidR="001B0C70" w:rsidRPr="001B0C70" w:rsidRDefault="0023488D" w:rsidP="001B0C70">
      <w:pPr>
        <w:ind w:left="375" w:hanging="375"/>
        <w:outlineLvl w:val="3"/>
        <w:rPr>
          <w:rFonts w:cs="Tahoma"/>
          <w:bCs/>
        </w:rPr>
      </w:pPr>
      <w:r w:rsidRPr="001B0C70">
        <w:rPr>
          <w:rFonts w:cs="Tahoma"/>
          <w:bCs/>
          <w:kern w:val="36"/>
          <w:szCs w:val="27"/>
        </w:rPr>
        <w:t>23</w:t>
      </w:r>
      <w:r w:rsidR="001B0C70" w:rsidRPr="001B0C70">
        <w:rPr>
          <w:rFonts w:cs="Tahoma"/>
          <w:bCs/>
          <w:kern w:val="36"/>
          <w:szCs w:val="27"/>
        </w:rPr>
        <w:t>.</w:t>
      </w:r>
      <w:r w:rsidR="001B0C70" w:rsidRPr="001B0C70">
        <w:rPr>
          <w:rFonts w:cs="Tahoma"/>
          <w:bCs/>
        </w:rPr>
        <w:t xml:space="preserve"> </w:t>
      </w:r>
      <w:r w:rsidR="001B0C70" w:rsidRPr="001B0C70">
        <w:rPr>
          <w:rFonts w:cs="Tahoma"/>
          <w:bCs/>
        </w:rPr>
        <w:t>Задачи экологически безопасного проектирования</w:t>
      </w:r>
    </w:p>
    <w:p w:rsidR="001B0C70" w:rsidRPr="001B0C70" w:rsidRDefault="001B0C70" w:rsidP="001B0C70">
      <w:pPr>
        <w:ind w:left="375" w:hanging="375"/>
        <w:outlineLvl w:val="3"/>
        <w:rPr>
          <w:rFonts w:cs="Tahoma"/>
          <w:bCs/>
        </w:rPr>
      </w:pPr>
      <w:r w:rsidRPr="001B0C70">
        <w:rPr>
          <w:rFonts w:cs="Tahoma"/>
          <w:bCs/>
        </w:rPr>
        <w:t>24.</w:t>
      </w:r>
      <w:r w:rsidRPr="001B0C70">
        <w:rPr>
          <w:rFonts w:cs="Tahoma"/>
          <w:bCs/>
        </w:rPr>
        <w:t>Энергетический баланс</w:t>
      </w:r>
    </w:p>
    <w:p w:rsidR="001B0C70" w:rsidRPr="001B0C70" w:rsidRDefault="001B0C70" w:rsidP="001B0C70">
      <w:pPr>
        <w:ind w:left="375" w:hanging="375"/>
        <w:outlineLvl w:val="3"/>
        <w:rPr>
          <w:rFonts w:cs="Tahoma"/>
          <w:bCs/>
        </w:rPr>
      </w:pPr>
      <w:r w:rsidRPr="001B0C70">
        <w:rPr>
          <w:rFonts w:cs="Tahoma"/>
          <w:bCs/>
        </w:rPr>
        <w:t xml:space="preserve">25 </w:t>
      </w:r>
      <w:r w:rsidRPr="001B0C70">
        <w:rPr>
          <w:rFonts w:cs="Tahoma"/>
          <w:bCs/>
        </w:rPr>
        <w:t>Учет влияния наружного климата</w:t>
      </w:r>
    </w:p>
    <w:p w:rsidR="001B0C70" w:rsidRPr="001B0C70" w:rsidRDefault="001B0C70" w:rsidP="001B0C70">
      <w:pPr>
        <w:ind w:left="375" w:hanging="375"/>
        <w:outlineLvl w:val="3"/>
        <w:rPr>
          <w:rFonts w:cs="Tahoma"/>
          <w:bCs/>
        </w:rPr>
      </w:pPr>
      <w:r w:rsidRPr="001B0C70">
        <w:rPr>
          <w:rFonts w:cs="Tahoma"/>
          <w:bCs/>
        </w:rPr>
        <w:t xml:space="preserve">26 </w:t>
      </w:r>
      <w:r w:rsidRPr="001B0C70">
        <w:rPr>
          <w:rFonts w:cs="Tahoma"/>
          <w:bCs/>
        </w:rPr>
        <w:t>Анализ тепловой нагрузки</w:t>
      </w:r>
    </w:p>
    <w:p w:rsidR="001B0C70" w:rsidRPr="001B0C70" w:rsidRDefault="001B0C70" w:rsidP="001B0C70">
      <w:pPr>
        <w:ind w:left="375" w:hanging="375"/>
        <w:outlineLvl w:val="3"/>
        <w:rPr>
          <w:rFonts w:cs="Tahoma"/>
          <w:bCs/>
        </w:rPr>
      </w:pPr>
      <w:r w:rsidRPr="001B0C70">
        <w:rPr>
          <w:rFonts w:cs="Tahoma"/>
          <w:bCs/>
        </w:rPr>
        <w:t xml:space="preserve">27 </w:t>
      </w:r>
      <w:r w:rsidRPr="001B0C70">
        <w:rPr>
          <w:rFonts w:cs="Tahoma"/>
          <w:bCs/>
        </w:rPr>
        <w:t>Технологии экологической безопасности</w:t>
      </w:r>
    </w:p>
    <w:p w:rsidR="001B0C70" w:rsidRPr="001B0C70" w:rsidRDefault="001B0C70" w:rsidP="001B0C70">
      <w:pPr>
        <w:ind w:left="375" w:hanging="375"/>
        <w:outlineLvl w:val="3"/>
        <w:rPr>
          <w:rFonts w:cs="Tahoma"/>
          <w:bCs/>
          <w:szCs w:val="18"/>
        </w:rPr>
      </w:pPr>
      <w:r w:rsidRPr="001B0C70">
        <w:rPr>
          <w:rFonts w:cs="Tahoma"/>
          <w:bCs/>
        </w:rPr>
        <w:t>28</w:t>
      </w:r>
      <w:r w:rsidRPr="001B0C70">
        <w:rPr>
          <w:rFonts w:cs="Tahoma"/>
          <w:bCs/>
          <w:szCs w:val="18"/>
        </w:rPr>
        <w:t xml:space="preserve"> </w:t>
      </w:r>
      <w:r w:rsidRPr="001B0C70">
        <w:rPr>
          <w:rFonts w:cs="Tahoma"/>
          <w:bCs/>
          <w:szCs w:val="18"/>
        </w:rPr>
        <w:t>Топливные элементы</w:t>
      </w:r>
    </w:p>
    <w:p w:rsidR="001B0C70" w:rsidRPr="001B0C70" w:rsidRDefault="001B0C70" w:rsidP="001B0C70">
      <w:pPr>
        <w:ind w:left="375" w:hanging="375"/>
        <w:outlineLvl w:val="3"/>
        <w:rPr>
          <w:rFonts w:cs="Tahoma"/>
          <w:bCs/>
        </w:rPr>
      </w:pPr>
      <w:r w:rsidRPr="001B0C70">
        <w:rPr>
          <w:rFonts w:cs="Tahoma"/>
          <w:bCs/>
        </w:rPr>
        <w:t xml:space="preserve">29 </w:t>
      </w:r>
      <w:r w:rsidRPr="001B0C70">
        <w:rPr>
          <w:rFonts w:cs="Tahoma"/>
          <w:bCs/>
        </w:rPr>
        <w:t>Пример экологически безопасных строительных проектов</w:t>
      </w:r>
    </w:p>
    <w:p w:rsidR="001B0C70" w:rsidRPr="001B0C70" w:rsidRDefault="001B0C70" w:rsidP="001B0C70">
      <w:pPr>
        <w:ind w:left="375" w:hanging="375"/>
        <w:outlineLvl w:val="3"/>
        <w:rPr>
          <w:rFonts w:cs="Tahoma"/>
          <w:bCs/>
        </w:rPr>
      </w:pPr>
      <w:r w:rsidRPr="001B0C70">
        <w:rPr>
          <w:rFonts w:cs="Tahoma"/>
          <w:bCs/>
        </w:rPr>
        <w:t xml:space="preserve">30 </w:t>
      </w:r>
      <w:r w:rsidRPr="001B0C70">
        <w:rPr>
          <w:rFonts w:cs="Tahoma"/>
          <w:bCs/>
        </w:rPr>
        <w:t>Комбинированная вентиляция сокращает расходы</w:t>
      </w:r>
    </w:p>
    <w:p w:rsidR="001B0C70" w:rsidRPr="001B0C70" w:rsidRDefault="001B0C70" w:rsidP="001B0C70">
      <w:pPr>
        <w:spacing w:before="225" w:after="75"/>
        <w:ind w:left="375"/>
        <w:outlineLvl w:val="3"/>
        <w:rPr>
          <w:rFonts w:cs="Tahoma"/>
          <w:b/>
          <w:bCs/>
        </w:rPr>
      </w:pPr>
    </w:p>
    <w:p w:rsidR="001B0C70" w:rsidRPr="002611CB" w:rsidRDefault="001B0C70" w:rsidP="001B0C70">
      <w:pPr>
        <w:spacing w:before="225" w:after="75"/>
        <w:ind w:left="375"/>
        <w:outlineLvl w:val="3"/>
        <w:rPr>
          <w:rFonts w:cs="Tahoma"/>
          <w:b/>
          <w:bCs/>
          <w:color w:val="990000"/>
        </w:rPr>
      </w:pPr>
      <w:bookmarkStart w:id="1" w:name="_GoBack"/>
      <w:bookmarkEnd w:id="1"/>
    </w:p>
    <w:p w:rsidR="0023488D" w:rsidRPr="005460A2" w:rsidRDefault="0023488D" w:rsidP="0023488D">
      <w:pPr>
        <w:spacing w:before="225" w:after="75"/>
        <w:ind w:left="375"/>
        <w:outlineLvl w:val="3"/>
        <w:rPr>
          <w:rFonts w:cs="Tahoma"/>
          <w:b/>
          <w:bCs/>
          <w:color w:val="990000"/>
        </w:rPr>
      </w:pPr>
    </w:p>
    <w:p w:rsidR="0023488D" w:rsidRPr="005460A2" w:rsidRDefault="0023488D" w:rsidP="0023488D">
      <w:pPr>
        <w:spacing w:before="100" w:beforeAutospacing="1" w:after="100" w:afterAutospacing="1"/>
        <w:outlineLvl w:val="1"/>
        <w:rPr>
          <w:rFonts w:cs="Tahoma"/>
          <w:b/>
          <w:bCs/>
          <w:color w:val="3E30AB"/>
          <w:kern w:val="36"/>
          <w:szCs w:val="27"/>
        </w:rPr>
      </w:pPr>
    </w:p>
    <w:p w:rsidR="0023488D" w:rsidRPr="00E74A21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</w:p>
    <w:p w:rsidR="0023488D" w:rsidRPr="0023488D" w:rsidRDefault="0023488D" w:rsidP="0023488D">
      <w:pPr>
        <w:pStyle w:val="2"/>
        <w:keepNext/>
        <w:suppressLineNumbers/>
        <w:spacing w:before="0" w:after="0" w:line="240" w:lineRule="auto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</w:p>
    <w:p w:rsidR="0023488D" w:rsidRPr="0023488D" w:rsidRDefault="0023488D" w:rsidP="00B83216">
      <w:pPr>
        <w:rPr>
          <w:szCs w:val="28"/>
        </w:rPr>
      </w:pPr>
    </w:p>
    <w:sectPr w:rsidR="0023488D" w:rsidRPr="00234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EE3"/>
    <w:rsid w:val="001B0C70"/>
    <w:rsid w:val="0023488D"/>
    <w:rsid w:val="00355A02"/>
    <w:rsid w:val="008F3EE3"/>
    <w:rsid w:val="00B8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9098FB-498A-4DAE-94A1-D2EE1A330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21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link w:val="20"/>
    <w:qFormat/>
    <w:rsid w:val="0023488D"/>
    <w:pPr>
      <w:spacing w:before="225" w:after="225" w:line="210" w:lineRule="atLeast"/>
      <w:outlineLvl w:val="1"/>
    </w:pPr>
    <w:rPr>
      <w:rFonts w:ascii="Tahoma" w:hAnsi="Tahoma" w:cs="Tahoma"/>
      <w:b/>
      <w:bCs/>
      <w:caps/>
      <w:color w:val="84BBF9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3488D"/>
    <w:rPr>
      <w:rFonts w:ascii="Tahoma" w:eastAsia="Times New Roman" w:hAnsi="Tahoma" w:cs="Tahoma"/>
      <w:b/>
      <w:bCs/>
      <w:caps/>
      <w:color w:val="84BBF9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6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2019-02-19T04:43:00Z</dcterms:created>
  <dcterms:modified xsi:type="dcterms:W3CDTF">2019-02-19T06:45:00Z</dcterms:modified>
</cp:coreProperties>
</file>